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158C19FB"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0C447B">
        <w:rPr>
          <w:rFonts w:asciiTheme="minorHAnsi" w:hAnsiTheme="minorHAnsi" w:cstheme="minorBidi"/>
          <w:b/>
          <w:bCs/>
          <w:sz w:val="20"/>
          <w:szCs w:val="20"/>
        </w:rPr>
        <w:t>Blanka Koudelková</w:t>
      </w:r>
      <w:r w:rsidRPr="36B4BD44">
        <w:rPr>
          <w:rFonts w:asciiTheme="minorHAnsi" w:hAnsiTheme="minorHAnsi" w:cstheme="minorBidi"/>
          <w:sz w:val="20"/>
          <w:szCs w:val="20"/>
        </w:rPr>
        <w:t xml:space="preserve">, se sídlem </w:t>
      </w:r>
      <w:r w:rsidR="000C447B">
        <w:rPr>
          <w:rFonts w:asciiTheme="minorHAnsi" w:hAnsiTheme="minorHAnsi" w:cstheme="minorBidi"/>
          <w:b/>
          <w:bCs/>
          <w:sz w:val="20"/>
          <w:szCs w:val="20"/>
        </w:rPr>
        <w:t>Rabasova 2, Jablonec nad Nisou</w:t>
      </w:r>
      <w:r w:rsidRPr="36B4BD44">
        <w:rPr>
          <w:rFonts w:asciiTheme="minorHAnsi" w:hAnsiTheme="minorHAnsi" w:cstheme="minorBidi"/>
          <w:sz w:val="20"/>
          <w:szCs w:val="20"/>
        </w:rPr>
        <w:t xml:space="preserve">, IČO </w:t>
      </w:r>
      <w:r w:rsidR="000C447B">
        <w:rPr>
          <w:rFonts w:asciiTheme="minorHAnsi" w:hAnsiTheme="minorHAnsi" w:cstheme="minorBidi"/>
          <w:b/>
          <w:bCs/>
          <w:sz w:val="20"/>
          <w:szCs w:val="20"/>
        </w:rPr>
        <w:t>65105371</w:t>
      </w:r>
      <w:r w:rsidRPr="36B4BD44">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00661414">
        <w:rPr>
          <w:rFonts w:asciiTheme="minorHAnsi" w:hAnsiTheme="minorHAnsi" w:cstheme="minorBidi"/>
          <w:sz w:val="20"/>
          <w:szCs w:val="20"/>
        </w:rPr>
        <w:t>e-</w:t>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661414">
        <w:rPr>
          <w:rFonts w:asciiTheme="minorHAnsi" w:hAnsiTheme="minorHAnsi" w:cstheme="minorBidi"/>
          <w:b/>
          <w:bCs/>
          <w:sz w:val="20"/>
          <w:szCs w:val="20"/>
        </w:rPr>
        <w:t>blanka.koudelka@seznam.cz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661414">
        <w:rPr>
          <w:rFonts w:asciiTheme="minorHAnsi" w:hAnsiTheme="minorHAnsi" w:cstheme="minorBidi"/>
          <w:b/>
          <w:bCs/>
          <w:sz w:val="20"/>
          <w:szCs w:val="20"/>
        </w:rPr>
        <w:t>607592860</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661414">
        <w:rPr>
          <w:rFonts w:asciiTheme="minorHAnsi" w:hAnsiTheme="minorHAnsi" w:cstheme="minorBidi"/>
          <w:b/>
          <w:bCs/>
          <w:sz w:val="20"/>
          <w:szCs w:val="20"/>
        </w:rPr>
        <w:t>viz. sídlo</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661414">
        <w:rPr>
          <w:rFonts w:asciiTheme="minorHAnsi" w:hAnsiTheme="minorHAnsi" w:cstheme="minorBidi"/>
          <w:b/>
          <w:bCs/>
          <w:sz w:val="20"/>
          <w:szCs w:val="20"/>
        </w:rPr>
        <w:t>www.mycolife.cz</w:t>
      </w:r>
      <w:r w:rsidRPr="36B4BD44">
        <w:rPr>
          <w:rFonts w:asciiTheme="minorHAnsi" w:hAnsiTheme="minorHAnsi" w:cstheme="minorBidi"/>
          <w:sz w:val="20"/>
          <w:szCs w:val="20"/>
          <w:lang w:val="cs-CZ"/>
        </w:rPr>
        <w:t xml:space="preserve">. </w:t>
      </w:r>
    </w:p>
    <w:p w14:paraId="4A2E6AA4" w14:textId="58878AF4"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661414" w:rsidRPr="000838D0">
        <w:rPr>
          <w:rFonts w:asciiTheme="minorHAnsi" w:hAnsiTheme="minorHAnsi" w:cstheme="minorBidi"/>
          <w:sz w:val="20"/>
          <w:szCs w:val="20"/>
          <w:lang w:val="cs-CZ"/>
        </w:rPr>
        <w:t xml:space="preserve"> </w:t>
      </w:r>
      <w:hyperlink r:id="rId12" w:history="1">
        <w:r w:rsidR="00661414" w:rsidRPr="00661414">
          <w:rPr>
            <w:rStyle w:val="Hypertextovodkaz"/>
            <w:rFonts w:asciiTheme="minorHAnsi" w:hAnsiTheme="minorHAnsi" w:cstheme="minorBidi"/>
            <w:sz w:val="20"/>
            <w:szCs w:val="20"/>
            <w:lang w:val="cs-CZ"/>
          </w:rPr>
          <w:t>C:\Users\blank\OneDrive\Plocha\UniverzalniPodminkyOchranyOsobnichUdaju.docx</w:t>
        </w:r>
      </w:hyperlink>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1"/>
      <w:r w:rsidRPr="000838D0">
        <w:rPr>
          <w:rFonts w:asciiTheme="minorHAnsi" w:hAnsiTheme="minorHAnsi" w:cstheme="minorHAnsi"/>
          <w:sz w:val="20"/>
          <w:szCs w:val="20"/>
        </w:rPr>
        <w:t>webové</w:t>
      </w:r>
      <w:commentRangeEnd w:id="1"/>
      <w:r w:rsidRPr="000838D0">
        <w:rPr>
          <w:rStyle w:val="Odkaznakoment"/>
          <w:rFonts w:asciiTheme="minorHAnsi" w:hAnsiTheme="minorHAnsi" w:cstheme="minorHAnsi"/>
          <w:sz w:val="20"/>
          <w:szCs w:val="20"/>
        </w:rPr>
        <w:commentReference w:id="1"/>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2" w:name="_Ref20480452"/>
      <w:r w:rsidRPr="000838D0">
        <w:rPr>
          <w:rFonts w:asciiTheme="minorHAnsi" w:hAnsiTheme="minorHAnsi" w:cstheme="minorHAnsi"/>
          <w:b/>
          <w:caps/>
          <w:sz w:val="20"/>
          <w:szCs w:val="20"/>
        </w:rPr>
        <w:t>UZAVŘENÍ SMLOUVY</w:t>
      </w:r>
    </w:p>
    <w:p w14:paraId="1BBD7352" w14:textId="6B733D2B"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w:t>
      </w:r>
      <w:r w:rsidR="00661414">
        <w:rPr>
          <w:rFonts w:asciiTheme="minorHAnsi" w:hAnsiTheme="minorHAnsi" w:cstheme="minorHAnsi"/>
          <w:sz w:val="20"/>
          <w:szCs w:val="20"/>
        </w:rPr>
        <w:t>ouze</w:t>
      </w:r>
      <w:r w:rsidRPr="000838D0">
        <w:rPr>
          <w:rFonts w:asciiTheme="minorHAnsi" w:hAnsiTheme="minorHAnsi" w:cstheme="minorHAnsi"/>
          <w:sz w:val="20"/>
          <w:szCs w:val="20"/>
        </w:rPr>
        <w:t>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52493BA0" w:rsidR="000838D0" w:rsidRPr="00661414"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Informace o nakupovaném Zboží (na E-shopu označujete Zboží, o jehož nákup máte zájem, tlačí</w:t>
      </w:r>
      <w:r w:rsidR="00661414">
        <w:rPr>
          <w:rFonts w:asciiTheme="minorHAnsi" w:hAnsiTheme="minorHAnsi" w:cstheme="minorHAnsi"/>
          <w:sz w:val="20"/>
          <w:szCs w:val="20"/>
        </w:rPr>
        <w:t xml:space="preserve">tkem </w:t>
      </w:r>
      <w:r w:rsidRPr="00661414">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w:t>
      </w:r>
      <w:r w:rsidRPr="00661414">
        <w:rPr>
          <w:rFonts w:asciiTheme="minorHAnsi" w:hAnsiTheme="minorHAnsi" w:cstheme="minorHAnsi"/>
          <w:sz w:val="20"/>
          <w:szCs w:val="20"/>
        </w:rPr>
        <w:t xml:space="preserve">tlačítka </w:t>
      </w:r>
      <w:commentRangeStart w:id="3"/>
      <w:r w:rsidRPr="00661414">
        <w:rPr>
          <w:rFonts w:asciiTheme="minorHAnsi" w:hAnsiTheme="minorHAnsi" w:cstheme="minorHAnsi"/>
          <w:sz w:val="20"/>
          <w:szCs w:val="20"/>
        </w:rPr>
        <w:t>„</w:t>
      </w:r>
      <w:commentRangeEnd w:id="3"/>
      <w:r w:rsidRPr="00661414">
        <w:rPr>
          <w:rStyle w:val="Odkaznakoment"/>
          <w:rFonts w:asciiTheme="minorHAnsi" w:hAnsiTheme="minorHAnsi" w:cstheme="minorHAnsi"/>
          <w:sz w:val="20"/>
          <w:szCs w:val="20"/>
        </w:rPr>
        <w:commentReference w:id="3"/>
      </w:r>
      <w:r w:rsidR="00D74B43" w:rsidRPr="00661414">
        <w:rPr>
          <w:rFonts w:asciiTheme="minorHAnsi" w:hAnsiTheme="minorHAnsi" w:cstheme="minorHAnsi"/>
          <w:sz w:val="20"/>
          <w:szCs w:val="20"/>
        </w:rPr>
        <w:t>Objednat s povinností platby</w:t>
      </w:r>
      <w:r w:rsidRPr="00661414">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w:t>
      </w:r>
      <w:r w:rsidR="0050040A" w:rsidRPr="00661414">
        <w:rPr>
          <w:rFonts w:asciiTheme="minorHAnsi" w:hAnsiTheme="minorHAnsi" w:cstheme="minorHAnsi"/>
          <w:sz w:val="20"/>
          <w:szCs w:val="20"/>
        </w:rPr>
        <w:t>ončit</w:t>
      </w:r>
      <w:r w:rsidRPr="00661414">
        <w:rPr>
          <w:rFonts w:asciiTheme="minorHAnsi" w:hAnsiTheme="minorHAnsi" w:cstheme="minorHAnsi"/>
          <w:sz w:val="20"/>
          <w:szCs w:val="20"/>
        </w:rPr>
        <w:t xml:space="preserve">. </w:t>
      </w:r>
      <w:commentRangeStart w:id="4"/>
      <w:r w:rsidRPr="00661414">
        <w:rPr>
          <w:rFonts w:asciiTheme="minorHAnsi" w:hAnsiTheme="minorHAnsi" w:cstheme="minorHAnsi"/>
          <w:sz w:val="20"/>
          <w:szCs w:val="20"/>
        </w:rPr>
        <w:t>K </w:t>
      </w:r>
      <w:commentRangeEnd w:id="4"/>
      <w:r w:rsidRPr="00661414">
        <w:rPr>
          <w:rStyle w:val="Odkaznakoment"/>
          <w:rFonts w:asciiTheme="minorHAnsi" w:hAnsiTheme="minorHAnsi" w:cstheme="minorHAnsi"/>
          <w:sz w:val="20"/>
          <w:szCs w:val="20"/>
        </w:rPr>
        <w:commentReference w:id="4"/>
      </w:r>
      <w:r w:rsidRPr="00661414">
        <w:rPr>
          <w:rFonts w:asciiTheme="minorHAnsi" w:hAnsiTheme="minorHAnsi" w:cstheme="minorHAnsi"/>
          <w:sz w:val="20"/>
          <w:szCs w:val="20"/>
        </w:rPr>
        <w:t>potvrzení a souhlasu slouží zatrhávací políčko. Po stisku tlačítka „</w:t>
      </w:r>
      <w:r w:rsidR="00D74B43" w:rsidRPr="00661414">
        <w:rPr>
          <w:rFonts w:asciiTheme="minorHAnsi" w:hAnsiTheme="minorHAnsi" w:cstheme="minorHAnsi"/>
          <w:sz w:val="20"/>
          <w:szCs w:val="20"/>
        </w:rPr>
        <w:t>Objednat s povinností platby</w:t>
      </w:r>
      <w:r w:rsidRPr="00661414">
        <w:rPr>
          <w:rFonts w:asciiTheme="minorHAnsi" w:hAnsiTheme="minorHAnsi" w:cstheme="minorHAnsi"/>
          <w:sz w:val="20"/>
          <w:szCs w:val="20"/>
        </w:rPr>
        <w:t>“ budou</w:t>
      </w:r>
      <w:r w:rsidRPr="000838D0">
        <w:rPr>
          <w:rFonts w:asciiTheme="minorHAnsi" w:hAnsiTheme="minorHAnsi" w:cstheme="minorHAnsi"/>
          <w:sz w:val="20"/>
          <w:szCs w:val="20"/>
        </w:rPr>
        <w:t xml:space="preserve">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5"/>
      <w:commentRangeEnd w:id="5"/>
      <w:r w:rsidRPr="000838D0">
        <w:rPr>
          <w:rStyle w:val="Odkaznakoment"/>
          <w:rFonts w:asciiTheme="minorHAnsi" w:hAnsiTheme="minorHAnsi" w:cstheme="minorHAnsi"/>
          <w:sz w:val="20"/>
          <w:szCs w:val="20"/>
        </w:rPr>
        <w:commentReference w:id="5"/>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6"/>
      <w:r w:rsidRPr="000838D0">
        <w:rPr>
          <w:rFonts w:asciiTheme="minorHAnsi" w:hAnsiTheme="minorHAnsi" w:cstheme="minorHAnsi"/>
          <w:sz w:val="20"/>
          <w:szCs w:val="20"/>
        </w:rPr>
        <w:t>V </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případě, že máte zřízen </w:t>
      </w:r>
      <w:r w:rsidRPr="00661414">
        <w:rPr>
          <w:rFonts w:asciiTheme="minorHAnsi" w:hAnsiTheme="minorHAnsi" w:cstheme="minorHAnsi"/>
          <w:sz w:val="20"/>
          <w:szCs w:val="20"/>
        </w:rPr>
        <w:t>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2"/>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7"/>
      <w:r w:rsidRPr="000838D0">
        <w:rPr>
          <w:rFonts w:asciiTheme="minorHAnsi" w:hAnsiTheme="minorHAnsi" w:cstheme="minorHAnsi"/>
          <w:sz w:val="20"/>
          <w:szCs w:val="20"/>
        </w:rPr>
        <w:t>V </w:t>
      </w:r>
      <w:commentRangeEnd w:id="7"/>
      <w:r w:rsidRPr="000838D0">
        <w:rPr>
          <w:rStyle w:val="Odkaznakoment"/>
          <w:rFonts w:asciiTheme="minorHAnsi" w:hAnsiTheme="minorHAnsi" w:cstheme="minorHAnsi"/>
          <w:sz w:val="20"/>
          <w:szCs w:val="20"/>
        </w:rPr>
        <w:commentReference w:id="7"/>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8"/>
      <w:r w:rsidRPr="000838D0">
        <w:rPr>
          <w:rFonts w:asciiTheme="minorHAnsi" w:hAnsiTheme="minorHAnsi" w:cstheme="minorHAnsi"/>
          <w:b/>
          <w:bCs/>
          <w:caps/>
          <w:sz w:val="20"/>
          <w:szCs w:val="20"/>
        </w:rPr>
        <w:t>Uživatelský</w:t>
      </w:r>
      <w:commentRangeEnd w:id="8"/>
      <w:r w:rsidRPr="000838D0">
        <w:rPr>
          <w:rStyle w:val="Odkaznakoment"/>
          <w:rFonts w:asciiTheme="minorHAnsi" w:hAnsiTheme="minorHAnsi" w:cstheme="minorHAnsi"/>
          <w:sz w:val="20"/>
          <w:szCs w:val="20"/>
        </w:rPr>
        <w:commentReference w:id="8"/>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08E463B1"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661414">
        <w:rPr>
          <w:rFonts w:asciiTheme="minorHAnsi" w:hAnsiTheme="minorHAnsi" w:cstheme="minorHAnsi"/>
          <w:b/>
          <w:bCs/>
          <w:sz w:val="20"/>
          <w:szCs w:val="20"/>
        </w:rPr>
        <w:t xml:space="preserve">1 rok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9"/>
      <w:r w:rsidRPr="000838D0">
        <w:rPr>
          <w:rFonts w:asciiTheme="minorHAnsi" w:hAnsiTheme="minorHAnsi" w:cstheme="minorHAnsi"/>
          <w:b/>
          <w:bCs/>
          <w:caps/>
          <w:sz w:val="20"/>
          <w:szCs w:val="20"/>
        </w:rPr>
        <w:t>CENOVÉ</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0"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1"/>
      <w:r w:rsidRPr="000838D0">
        <w:rPr>
          <w:rFonts w:asciiTheme="minorHAnsi" w:hAnsiTheme="minorHAnsi" w:cstheme="minorHAnsi"/>
          <w:sz w:val="20"/>
          <w:szCs w:val="20"/>
        </w:rPr>
        <w:t>následujícími</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 xml:space="preserve"> způsoby:</w:t>
      </w:r>
      <w:bookmarkStart w:id="12" w:name="_Ref22633616"/>
      <w:bookmarkEnd w:id="10"/>
    </w:p>
    <w:p w14:paraId="6BB8C225" w14:textId="69837794"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661414">
        <w:rPr>
          <w:rFonts w:asciiTheme="minorHAnsi" w:hAnsiTheme="minorHAnsi" w:cstheme="minorHAnsi"/>
          <w:b/>
          <w:bCs/>
          <w:sz w:val="20"/>
          <w:szCs w:val="20"/>
        </w:rPr>
        <w:t>14 dní.</w:t>
      </w:r>
    </w:p>
    <w:p w14:paraId="29FD0532" w14:textId="38FEEE5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Kartou online. V takovém případě probíhá platba přes platební bránu</w:t>
      </w:r>
      <w:r w:rsidR="00661414">
        <w:rPr>
          <w:rFonts w:asciiTheme="minorHAnsi" w:hAnsiTheme="minorHAnsi" w:cstheme="minorHAnsi"/>
          <w:bCs/>
          <w:sz w:val="20"/>
          <w:szCs w:val="20"/>
        </w:rPr>
        <w:t xml:space="preserve"> </w:t>
      </w:r>
      <w:proofErr w:type="spellStart"/>
      <w:r w:rsidR="00661414">
        <w:rPr>
          <w:rFonts w:asciiTheme="minorHAnsi" w:hAnsiTheme="minorHAnsi" w:cstheme="minorHAnsi"/>
          <w:bCs/>
          <w:sz w:val="20"/>
          <w:szCs w:val="20"/>
        </w:rPr>
        <w:t>Shoptet</w:t>
      </w:r>
      <w:proofErr w:type="spellEnd"/>
      <w:r w:rsidRPr="000838D0">
        <w:rPr>
          <w:rFonts w:asciiTheme="minorHAnsi" w:hAnsiTheme="minorHAnsi" w:cstheme="minorHAnsi"/>
          <w:bCs/>
          <w:sz w:val="20"/>
          <w:szCs w:val="20"/>
        </w:rPr>
        <w:t>, přičemž platba se řídí podmínkami této platební brány</w:t>
      </w:r>
      <w:r w:rsidR="00661414">
        <w:rPr>
          <w:rFonts w:asciiTheme="minorHAnsi" w:hAnsiTheme="minorHAnsi" w:cstheme="minorHAnsi"/>
          <w:bCs/>
          <w:sz w:val="20"/>
          <w:szCs w:val="20"/>
        </w:rPr>
        <w:t>.</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případě platby kartou online je Celková cena splatná do</w:t>
      </w:r>
      <w:r w:rsidR="00661414">
        <w:rPr>
          <w:rFonts w:asciiTheme="minorHAnsi" w:hAnsiTheme="minorHAnsi" w:cstheme="minorHAnsi"/>
          <w:bCs/>
          <w:sz w:val="20"/>
          <w:szCs w:val="20"/>
        </w:rPr>
        <w:t xml:space="preserve"> 14 dní.</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F35851E" w:rsidR="000838D0" w:rsidRPr="00661414" w:rsidRDefault="000838D0" w:rsidP="00661414">
      <w:pPr>
        <w:shd w:val="clear" w:color="auto" w:fill="FFFFFF"/>
        <w:spacing w:after="200" w:line="300" w:lineRule="auto"/>
        <w:ind w:left="720"/>
        <w:rPr>
          <w:rFonts w:asciiTheme="minorHAnsi" w:hAnsiTheme="minorHAnsi" w:cstheme="minorHAnsi"/>
          <w:bCs/>
          <w:sz w:val="20"/>
          <w:szCs w:val="20"/>
        </w:rPr>
      </w:pP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2"/>
      <w:r w:rsidRPr="009D50C6">
        <w:rPr>
          <w:rFonts w:asciiTheme="minorHAnsi" w:hAnsiTheme="minorHAnsi" w:cstheme="minorHAnsi"/>
          <w:sz w:val="20"/>
          <w:szCs w:val="20"/>
        </w:rPr>
        <w:t xml:space="preserve"> Faktura bude též fyzicky přiložena ke Zboží a dostupná v Uživatelském úču.</w:t>
      </w:r>
      <w:commentRangeStart w:id="13"/>
      <w:commentRangeEnd w:id="13"/>
      <w:r w:rsidR="000838D0" w:rsidRPr="009D50C6">
        <w:rPr>
          <w:rFonts w:asciiTheme="minorHAnsi" w:hAnsiTheme="minorHAnsi" w:cstheme="minorHAnsi"/>
          <w:sz w:val="20"/>
          <w:szCs w:val="20"/>
        </w:rPr>
        <w:commentReference w:id="13"/>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4"/>
      <w:r w:rsidRPr="000838D0">
        <w:rPr>
          <w:rFonts w:asciiTheme="minorHAnsi" w:hAnsiTheme="minorHAnsi" w:cstheme="minorHAnsi"/>
          <w:b/>
          <w:bCs/>
          <w:caps/>
          <w:sz w:val="20"/>
          <w:szCs w:val="20"/>
        </w:rPr>
        <w:t>DORUČENÍ</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5BF291C2" w14:textId="6180B189" w:rsidR="000838D0" w:rsidRPr="00661414" w:rsidRDefault="000838D0" w:rsidP="0066141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5"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661414">
        <w:rPr>
          <w:rFonts w:asciiTheme="minorHAnsi" w:hAnsiTheme="minorHAnsi" w:cstheme="minorHAnsi"/>
          <w:b/>
          <w:bCs/>
          <w:sz w:val="20"/>
          <w:szCs w:val="20"/>
        </w:rPr>
        <w:t>7</w:t>
      </w:r>
      <w:r w:rsidR="009D50C6">
        <w:rPr>
          <w:rFonts w:asciiTheme="minorHAnsi" w:hAnsiTheme="minorHAnsi" w:cstheme="minorHAnsi"/>
          <w:b/>
          <w:bCs/>
          <w:sz w:val="20"/>
          <w:szCs w:val="20"/>
        </w:rPr>
        <w:t xml:space="preserve"> </w:t>
      </w:r>
      <w:commentRangeStart w:id="16"/>
      <w:commentRangeEnd w:id="16"/>
      <w:r w:rsidR="000110AE" w:rsidRPr="009D50C6">
        <w:rPr>
          <w:rFonts w:asciiTheme="minorHAnsi" w:hAnsiTheme="minorHAnsi" w:cstheme="minorHAnsi"/>
          <w:sz w:val="20"/>
          <w:szCs w:val="20"/>
        </w:rPr>
        <w:commentReference w:id="16"/>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w:t>
      </w:r>
      <w:r w:rsidR="00661414">
        <w:rPr>
          <w:rFonts w:asciiTheme="minorHAnsi" w:hAnsiTheme="minorHAnsi" w:cstheme="minorHAnsi"/>
          <w:sz w:val="20"/>
          <w:szCs w:val="20"/>
        </w:rPr>
        <w:t xml:space="preserve"> následujících </w:t>
      </w:r>
      <w:r w:rsidRPr="000838D0">
        <w:rPr>
          <w:rFonts w:asciiTheme="minorHAnsi" w:hAnsiTheme="minorHAnsi" w:cstheme="minorHAnsi"/>
          <w:sz w:val="20"/>
          <w:szCs w:val="20"/>
        </w:rPr>
        <w:t>možností:</w:t>
      </w:r>
      <w:bookmarkEnd w:id="15"/>
    </w:p>
    <w:p w14:paraId="03CEAAB4" w14:textId="77777777" w:rsidR="000838D0" w:rsidRPr="00661414"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661414">
        <w:rPr>
          <w:rFonts w:asciiTheme="minorHAnsi" w:hAnsiTheme="minorHAnsi" w:cstheme="minorHAnsi"/>
          <w:bCs/>
          <w:sz w:val="20"/>
          <w:szCs w:val="20"/>
        </w:rPr>
        <w:t>Zásilkovna, Uloženka;</w:t>
      </w:r>
    </w:p>
    <w:p w14:paraId="2A776C1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661414">
        <w:rPr>
          <w:rFonts w:asciiTheme="minorHAnsi" w:hAnsiTheme="minorHAnsi" w:cstheme="minorHAnsi"/>
          <w:bCs/>
          <w:sz w:val="20"/>
          <w:szCs w:val="20"/>
        </w:rPr>
        <w:t>Česká pošta, PPL CZ, DHL, Zásilkovna</w:t>
      </w:r>
      <w:r w:rsidRPr="000838D0">
        <w:rPr>
          <w:rFonts w:asciiTheme="minorHAnsi" w:hAnsiTheme="minorHAnsi" w:cstheme="minorHAnsi"/>
          <w:bCs/>
          <w:sz w:val="20"/>
          <w:szCs w:val="20"/>
        </w:rPr>
        <w:t>;</w:t>
      </w:r>
    </w:p>
    <w:p w14:paraId="427AB11B" w14:textId="77F23551"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w:t>
      </w:r>
      <w:r w:rsidR="00661414">
        <w:rPr>
          <w:rFonts w:asciiTheme="minorHAnsi" w:hAnsiTheme="minorHAnsi" w:cstheme="minorHAnsi"/>
          <w:sz w:val="20"/>
          <w:szCs w:val="20"/>
        </w:rPr>
        <w:t xml:space="preserve">eské </w:t>
      </w:r>
      <w:r w:rsidRPr="000838D0">
        <w:rPr>
          <w:rFonts w:asciiTheme="minorHAnsi" w:hAnsiTheme="minorHAnsi" w:cstheme="minorHAnsi"/>
          <w:sz w:val="20"/>
          <w:szCs w:val="20"/>
        </w:rPr>
        <w:t>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7"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17"/>
      <w:r w:rsidRPr="000838D0">
        <w:rPr>
          <w:rFonts w:asciiTheme="minorHAnsi" w:hAnsiTheme="minorHAnsi" w:cstheme="minorHAnsi"/>
          <w:bCs/>
          <w:sz w:val="20"/>
          <w:szCs w:val="20"/>
        </w:rPr>
        <w:t xml:space="preserve"> </w:t>
      </w:r>
    </w:p>
    <w:p w14:paraId="7EF2035C" w14:textId="58D7F00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8" w:name="_Ref20486704"/>
      <w:bookmarkStart w:id="19"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commentRangeStart w:id="20"/>
      <w:commentRangeEnd w:id="20"/>
      <w:r w:rsidR="00E51B64" w:rsidRPr="009D50C6">
        <w:rPr>
          <w:rFonts w:asciiTheme="minorHAnsi" w:hAnsiTheme="minorHAnsi" w:cstheme="minorHAnsi"/>
          <w:sz w:val="20"/>
          <w:szCs w:val="20"/>
        </w:rPr>
        <w:commentReference w:id="20"/>
      </w:r>
      <w:r w:rsidR="00661414">
        <w:rPr>
          <w:rFonts w:asciiTheme="minorHAnsi" w:hAnsiTheme="minorHAnsi" w:cstheme="minorHAnsi"/>
          <w:b/>
          <w:bCs/>
          <w:sz w:val="20"/>
          <w:szCs w:val="20"/>
        </w:rPr>
        <w:t>0,-</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1" w:name="_Ref20486705"/>
      <w:bookmarkEnd w:id="18"/>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1"/>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72242259"/>
      <w:r w:rsidRPr="000838D0">
        <w:rPr>
          <w:rFonts w:asciiTheme="minorHAnsi" w:hAnsiTheme="minorHAnsi" w:cstheme="minorHAnsi"/>
          <w:bCs/>
          <w:sz w:val="20"/>
          <w:szCs w:val="20"/>
        </w:rPr>
        <w:lastRenderedPageBreak/>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2"/>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19"/>
    <w:p w14:paraId="6B51EEB4" w14:textId="3C2EDA75" w:rsidR="000838D0" w:rsidRPr="000838D0" w:rsidRDefault="00661414"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Pr>
          <w:rFonts w:asciiTheme="minorHAnsi" w:hAnsiTheme="minorHAnsi" w:cstheme="minorHAnsi"/>
          <w:b/>
          <w:bCs/>
          <w:caps/>
          <w:sz w:val="20"/>
          <w:szCs w:val="20"/>
        </w:rPr>
        <w:t>Práva Z</w:t>
      </w:r>
      <w:r w:rsidR="000838D0" w:rsidRPr="000838D0">
        <w:rPr>
          <w:rFonts w:asciiTheme="minorHAnsi" w:hAnsiTheme="minorHAnsi" w:cstheme="minorHAnsi"/>
          <w:b/>
          <w:bCs/>
          <w:caps/>
          <w:sz w:val="20"/>
          <w:szCs w:val="20"/>
        </w:rPr>
        <w:t>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7300"/>
      <w:bookmarkStart w:id="24"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3"/>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44F374D7"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661414">
        <w:rPr>
          <w:rFonts w:asciiTheme="minorHAnsi" w:hAnsiTheme="minorHAnsi" w:cstheme="minorBidi"/>
          <w:sz w:val="20"/>
          <w:szCs w:val="20"/>
        </w:rPr>
        <w:t>.</w:t>
      </w:r>
      <w:r w:rsidRPr="65D8E472">
        <w:rPr>
          <w:rFonts w:asciiTheme="minorHAnsi" w:hAnsiTheme="minorHAnsi" w:cstheme="minorBidi"/>
          <w:sz w:val="20"/>
          <w:szCs w:val="20"/>
        </w:rPr>
        <w:t xml:space="preserve"> Pro reklamaci můžete využít také vzorový formulář poskytovaný z Naší strany, který </w:t>
      </w:r>
      <w:r w:rsidRPr="00661414">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5" w:name="_Ref72315926"/>
      <w:r>
        <w:rPr>
          <w:rFonts w:asciiTheme="minorHAnsi" w:hAnsiTheme="minorHAnsi" w:cstheme="minorBidi"/>
          <w:sz w:val="20"/>
          <w:szCs w:val="20"/>
        </w:rPr>
        <w:lastRenderedPageBreak/>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5"/>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xml:space="preserve">. Pokud je reklamace oprávněná, náleží Vám náhrada účelně vynaložených nákladů. </w:t>
      </w:r>
      <w:r w:rsidRPr="65D8E472">
        <w:rPr>
          <w:rFonts w:asciiTheme="minorHAnsi" w:hAnsiTheme="minorHAnsi" w:cstheme="minorBidi"/>
          <w:sz w:val="20"/>
          <w:szCs w:val="20"/>
        </w:rPr>
        <w:lastRenderedPageBreak/>
        <w:t>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4"/>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6"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661414">
        <w:rPr>
          <w:rFonts w:asciiTheme="minorHAnsi" w:hAnsiTheme="minorHAnsi" w:cstheme="minorBidi"/>
          <w:sz w:val="20"/>
          <w:szCs w:val="20"/>
        </w:rPr>
        <w:t>přílohu č. 2 Podmínek</w:t>
      </w:r>
      <w:r w:rsidRPr="00D80840">
        <w:rPr>
          <w:rFonts w:asciiTheme="minorHAnsi" w:hAnsiTheme="minorHAnsi" w:cstheme="minorBidi"/>
          <w:sz w:val="20"/>
          <w:szCs w:val="20"/>
        </w:rPr>
        <w:t>.</w:t>
      </w:r>
      <w:bookmarkEnd w:id="26"/>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w:t>
      </w:r>
      <w:r w:rsidRPr="00FF6A83">
        <w:rPr>
          <w:rFonts w:asciiTheme="minorHAnsi" w:hAnsiTheme="minorHAnsi" w:cstheme="minorBidi"/>
          <w:sz w:val="20"/>
          <w:szCs w:val="20"/>
        </w:rPr>
        <w:lastRenderedPageBreak/>
        <w:t xml:space="preserve">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0869384D"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661414">
        <w:rPr>
          <w:rFonts w:asciiTheme="minorHAnsi" w:eastAsiaTheme="minorEastAsia" w:hAnsiTheme="minorHAnsi" w:cstheme="minorBidi"/>
          <w:sz w:val="20"/>
          <w:szCs w:val="20"/>
        </w:rPr>
        <w:t xml:space="preserve"> blanka.koudelka@seznam.cz</w:t>
      </w:r>
      <w:r w:rsidR="4CCC6168" w:rsidRPr="00661414">
        <w:rPr>
          <w:rFonts w:asciiTheme="minorHAnsi" w:eastAsiaTheme="minorEastAsia" w:hAnsiTheme="minorHAnsi" w:cstheme="minorBidi"/>
          <w:sz w:val="20"/>
          <w:szCs w:val="20"/>
        </w:rPr>
        <w:t>.</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4">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5">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661414"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27"/>
      <w:r w:rsidRPr="00661414">
        <w:rPr>
          <w:rFonts w:asciiTheme="minorHAnsi" w:hAnsiTheme="minorHAnsi" w:cstheme="minorBidi"/>
          <w:sz w:val="20"/>
          <w:szCs w:val="20"/>
        </w:rPr>
        <w:t>O</w:t>
      </w:r>
      <w:commentRangeEnd w:id="27"/>
      <w:r w:rsidR="000838D0" w:rsidRPr="00661414">
        <w:commentReference w:id="27"/>
      </w:r>
      <w:r w:rsidRPr="00661414">
        <w:rPr>
          <w:rFonts w:asciiTheme="minorHAnsi" w:hAnsiTheme="minorHAnsi" w:cstheme="minorBidi"/>
          <w:sz w:val="20"/>
          <w:szCs w:val="2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w:t>
      </w:r>
      <w:r w:rsidRPr="65D8E472">
        <w:rPr>
          <w:rFonts w:asciiTheme="minorHAnsi" w:hAnsiTheme="minorHAnsi" w:cstheme="minorBidi"/>
          <w:sz w:val="20"/>
          <w:szCs w:val="20"/>
        </w:rPr>
        <w:lastRenderedPageBreak/>
        <w:t xml:space="preserve">opakované dodávky Zboží, stávají se nové podmínky součástí naší Smlouvy a uplatní se na další dodávku Zboží následující po účinnosti změny. Výpovědní doba v případě, že výpověď podáte, činí </w:t>
      </w:r>
      <w:r w:rsidRPr="00661414">
        <w:rPr>
          <w:rFonts w:asciiTheme="minorHAnsi" w:hAnsiTheme="minorHAnsi" w:cstheme="minorBidi"/>
          <w:sz w:val="20"/>
          <w:szCs w:val="20"/>
        </w:rPr>
        <w:t>2 měsíce</w:t>
      </w:r>
      <w:r w:rsidRPr="00661414">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682C47E6"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661414">
        <w:rPr>
          <w:rFonts w:asciiTheme="minorHAnsi" w:hAnsiTheme="minorHAnsi" w:cstheme="minorBidi"/>
          <w:b/>
          <w:bCs/>
          <w:sz w:val="20"/>
          <w:szCs w:val="20"/>
        </w:rPr>
        <w:t>16</w:t>
      </w:r>
      <w:r w:rsidR="000C447B">
        <w:rPr>
          <w:rFonts w:asciiTheme="minorHAnsi" w:hAnsiTheme="minorHAnsi" w:cstheme="minorBidi"/>
          <w:b/>
          <w:bCs/>
          <w:sz w:val="20"/>
          <w:szCs w:val="20"/>
        </w:rPr>
        <w:t>.8.2025</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9F29FA">
        <w:trPr>
          <w:trHeight w:val="596"/>
        </w:trPr>
        <w:tc>
          <w:tcPr>
            <w:tcW w:w="3397" w:type="dxa"/>
          </w:tcPr>
          <w:p w14:paraId="02B12D31"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9F29FA">
        <w:trPr>
          <w:trHeight w:val="596"/>
        </w:trPr>
        <w:tc>
          <w:tcPr>
            <w:tcW w:w="3397" w:type="dxa"/>
          </w:tcPr>
          <w:p w14:paraId="5D91A0CC"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9F29FA">
        <w:trPr>
          <w:trHeight w:val="596"/>
        </w:trPr>
        <w:tc>
          <w:tcPr>
            <w:tcW w:w="3397" w:type="dxa"/>
          </w:tcPr>
          <w:p w14:paraId="5795FACE"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9F29FA">
        <w:trPr>
          <w:trHeight w:val="596"/>
        </w:trPr>
        <w:tc>
          <w:tcPr>
            <w:tcW w:w="3397" w:type="dxa"/>
          </w:tcPr>
          <w:p w14:paraId="6BCE6C4B"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9F29FA">
        <w:trPr>
          <w:trHeight w:val="596"/>
        </w:trPr>
        <w:tc>
          <w:tcPr>
            <w:tcW w:w="3397" w:type="dxa"/>
          </w:tcPr>
          <w:p w14:paraId="4DD464A6"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9F29FA">
        <w:trPr>
          <w:trHeight w:val="596"/>
        </w:trPr>
        <w:tc>
          <w:tcPr>
            <w:tcW w:w="3397" w:type="dxa"/>
          </w:tcPr>
          <w:p w14:paraId="4F36C806"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9F29FA">
        <w:trPr>
          <w:trHeight w:val="795"/>
        </w:trPr>
        <w:tc>
          <w:tcPr>
            <w:tcW w:w="3397" w:type="dxa"/>
          </w:tcPr>
          <w:p w14:paraId="1C431039" w14:textId="44C9107D"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9F29F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9F29FA">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CD4A8D6"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4CCC6168"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CA709E" w:rsidP="009F29FA">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9F29FA"/>
    <w:p w14:paraId="2F210A7D" w14:textId="77777777" w:rsidR="00CA709E" w:rsidRDefault="00CA709E" w:rsidP="009F29FA">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3" w:author="Shoptet, a.s." w:date="2021-06-07T10:19:00Z" w:initials="SA">
    <w:p w14:paraId="467AF68B" w14:textId="77777777" w:rsidR="0050040A" w:rsidRDefault="0050040A" w:rsidP="009F29FA">
      <w:r>
        <w:rPr>
          <w:sz w:val="20"/>
          <w:szCs w:val="20"/>
        </w:rPr>
        <w:t>Přepište si podle přesného znění Vašeho tlačítka. Musí být vždy jasné, že spotřebitel bude mít povinnost platit.</w:t>
      </w:r>
    </w:p>
  </w:comment>
  <w:comment w:id="4"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5"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6" w:author="Shoptet, a.s." w:date="2021-06-07T10:22:00Z" w:initials="SA">
    <w:p w14:paraId="3E1383B8" w14:textId="77777777" w:rsidR="0006209F" w:rsidRDefault="0006209F" w:rsidP="009F29FA">
      <w:r>
        <w:rPr>
          <w:sz w:val="20"/>
          <w:szCs w:val="20"/>
        </w:rPr>
        <w:t>Pokud účet neumožňujete, tuto část vymažte. Jestli u vás mohou nakupovat jen registrovaní uživatelé, budete muset udělat rozsáhlejší úpravu obchodních podmínek na míru.</w:t>
      </w:r>
    </w:p>
  </w:comment>
  <w:comment w:id="7"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8"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9" w:author="Shoptet, a.s." w:date="2021-06-07T10:26:00Z" w:initials="SA">
    <w:p w14:paraId="67E5A424" w14:textId="77777777" w:rsidR="009D50C6" w:rsidRDefault="009D50C6" w:rsidP="009F29FA">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1"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3"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4"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6" w:author="Shoptet, a.s." w:date="2021-06-07T10:27:00Z" w:initials="SA">
    <w:p w14:paraId="655E6B2C" w14:textId="77777777" w:rsidR="000110AE" w:rsidRDefault="000110AE" w:rsidP="009F29FA">
      <w:r>
        <w:rPr>
          <w:sz w:val="20"/>
          <w:szCs w:val="20"/>
        </w:rPr>
        <w:t>Doporučujeme upřesnit dobu dodání maximálním počtem dní, v opačném případě se uplatní zákonná lhůta 30 dnů.</w:t>
      </w:r>
    </w:p>
  </w:comment>
  <w:comment w:id="20" w:author="Shoptet, a.s." w:date="2021-06-07T10:27:00Z" w:initials="SA">
    <w:p w14:paraId="1F3B9899" w14:textId="77777777" w:rsidR="00E51B64" w:rsidRDefault="00E51B64" w:rsidP="009F29FA">
      <w:r>
        <w:rPr>
          <w:sz w:val="20"/>
          <w:szCs w:val="20"/>
        </w:rPr>
        <w:t>Pokud výši úplaty neupřesníte, uplatní se výše obvyklá.</w:t>
      </w:r>
    </w:p>
  </w:comment>
  <w:comment w:id="27"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1AB399A5"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F3B989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52427825" w16cex:dateUtc="2021-06-07T08:15: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271F824D" w16cex:dateUtc="2021-06-07T08:27: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1AB399A5" w16cid:durableId="52427825"/>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F3B9899" w16cid:durableId="271F824D"/>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0C447B"/>
    <w:rsid w:val="001F0CB4"/>
    <w:rsid w:val="002F6336"/>
    <w:rsid w:val="0050040A"/>
    <w:rsid w:val="005A44C8"/>
    <w:rsid w:val="00661414"/>
    <w:rsid w:val="006D7AB1"/>
    <w:rsid w:val="007050AC"/>
    <w:rsid w:val="00811333"/>
    <w:rsid w:val="00956B81"/>
    <w:rsid w:val="009D50C6"/>
    <w:rsid w:val="009F29FA"/>
    <w:rsid w:val="00AB0CC7"/>
    <w:rsid w:val="00BD7A5B"/>
    <w:rsid w:val="00C1034C"/>
    <w:rsid w:val="00CA709E"/>
    <w:rsid w:val="00D03D46"/>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AA3C15DD-A336-42DA-B614-CF18ABCA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6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lank\OneDrive\Plocha\UniverzalniPodminkyOchranyOsobnichUdaju.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evropskyspotrebitel.cz"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11</Pages>
  <Words>3918</Words>
  <Characters>23122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Blanka Koudelka</cp:lastModifiedBy>
  <cp:revision>1</cp:revision>
  <dcterms:created xsi:type="dcterms:W3CDTF">2023-05-23T09:16:00Z</dcterms:created>
  <dcterms:modified xsi:type="dcterms:W3CDTF">2025-08-16T15:49:00Z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